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3411" w14:textId="30348E77" w:rsidR="00A313F6" w:rsidRDefault="00CC05A8" w:rsidP="00A313F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B4A381B" w14:textId="77777777" w:rsidR="00CC05A8" w:rsidRDefault="00CC05A8" w:rsidP="00A313F6">
      <w:pPr>
        <w:pStyle w:val="Default"/>
        <w:rPr>
          <w:rFonts w:ascii="Calibri" w:hAnsi="Calibri"/>
        </w:rPr>
      </w:pPr>
    </w:p>
    <w:p w14:paraId="20D54765" w14:textId="77777777" w:rsidR="00A313F6" w:rsidRPr="006A3733" w:rsidRDefault="00636943" w:rsidP="00A313F6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4e</w:t>
      </w:r>
      <w:r w:rsidR="00A313F6" w:rsidRPr="006A3733">
        <w:rPr>
          <w:rFonts w:ascii="Calibri" w:hAnsi="Calibri"/>
          <w:b/>
          <w:bCs/>
        </w:rPr>
        <w:t xml:space="preserve"> </w:t>
      </w:r>
      <w:proofErr w:type="spellStart"/>
      <w:r w:rsidR="00A313F6" w:rsidRPr="006A3733">
        <w:rPr>
          <w:rFonts w:ascii="Calibri" w:hAnsi="Calibri"/>
          <w:b/>
          <w:bCs/>
        </w:rPr>
        <w:t>jaars</w:t>
      </w:r>
      <w:proofErr w:type="spellEnd"/>
      <w:r w:rsidR="00A313F6" w:rsidRPr="006A3733">
        <w:rPr>
          <w:rFonts w:ascii="Calibri" w:hAnsi="Calibri"/>
          <w:b/>
          <w:bCs/>
        </w:rPr>
        <w:t xml:space="preserve"> </w:t>
      </w:r>
      <w:r w:rsidR="00525D2A">
        <w:rPr>
          <w:rFonts w:ascii="Calibri" w:hAnsi="Calibri"/>
          <w:b/>
          <w:bCs/>
        </w:rPr>
        <w:t>Lijnleren Klinisch Redeneren</w:t>
      </w:r>
    </w:p>
    <w:p w14:paraId="3120B1A7" w14:textId="77777777" w:rsidR="00A313F6" w:rsidRPr="006A3733" w:rsidRDefault="00A313F6" w:rsidP="00A313F6">
      <w:pPr>
        <w:pStyle w:val="Default"/>
        <w:jc w:val="center"/>
        <w:rPr>
          <w:rFonts w:ascii="Calibri" w:hAnsi="Calibri"/>
          <w:b/>
          <w:bCs/>
        </w:rPr>
      </w:pPr>
    </w:p>
    <w:p w14:paraId="4E4C23D7" w14:textId="77777777" w:rsidR="00F507EB" w:rsidRPr="006A3733" w:rsidRDefault="00525D2A" w:rsidP="00F507EB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Bewegingssturing</w:t>
      </w:r>
    </w:p>
    <w:p w14:paraId="5A07D695" w14:textId="77777777" w:rsidR="00A313F6" w:rsidRPr="006A3733" w:rsidRDefault="00120278" w:rsidP="00A313F6">
      <w:pPr>
        <w:pStyle w:val="Default"/>
        <w:jc w:val="center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Roessingh, Centrum voor Revalidatie</w:t>
      </w:r>
    </w:p>
    <w:p w14:paraId="79BFE60C" w14:textId="77777777" w:rsidR="00A313F6" w:rsidRPr="006A3733" w:rsidRDefault="00A313F6" w:rsidP="00A313F6">
      <w:pPr>
        <w:pStyle w:val="Default"/>
        <w:jc w:val="center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Nederlandse Vereniging van Revalidatieartsen</w:t>
      </w:r>
    </w:p>
    <w:p w14:paraId="51E944FB" w14:textId="77777777" w:rsidR="00A313F6" w:rsidRPr="006A3733" w:rsidRDefault="00A313F6" w:rsidP="00A313F6">
      <w:pPr>
        <w:pStyle w:val="Default"/>
        <w:rPr>
          <w:rFonts w:ascii="Calibri" w:hAnsi="Calibri"/>
          <w:b/>
          <w:bCs/>
        </w:rPr>
      </w:pPr>
    </w:p>
    <w:p w14:paraId="7D083D4D" w14:textId="19574B96" w:rsidR="00A313F6" w:rsidRDefault="00A313F6" w:rsidP="00A313F6">
      <w:pPr>
        <w:pStyle w:val="Default"/>
        <w:rPr>
          <w:rFonts w:ascii="Calibri" w:hAnsi="Calibri"/>
          <w:b/>
          <w:bCs/>
        </w:rPr>
      </w:pPr>
    </w:p>
    <w:p w14:paraId="44FB82FF" w14:textId="77777777" w:rsidR="00CC05A8" w:rsidRPr="006A3733" w:rsidRDefault="00CC05A8" w:rsidP="00A313F6">
      <w:pPr>
        <w:pStyle w:val="Default"/>
        <w:rPr>
          <w:rFonts w:ascii="Calibri" w:hAnsi="Calibri"/>
          <w:b/>
          <w:bCs/>
        </w:rPr>
      </w:pPr>
    </w:p>
    <w:p w14:paraId="4024B74C" w14:textId="4D963825" w:rsidR="00A313F6" w:rsidRPr="00A96802" w:rsidRDefault="00A313F6" w:rsidP="00A313F6">
      <w:pPr>
        <w:pStyle w:val="Default"/>
        <w:rPr>
          <w:rFonts w:ascii="Calibri" w:hAnsi="Calibri"/>
          <w:b/>
        </w:rPr>
      </w:pPr>
      <w:r w:rsidRPr="006A3733">
        <w:rPr>
          <w:rFonts w:ascii="Calibri" w:hAnsi="Calibri"/>
          <w:b/>
          <w:bCs/>
        </w:rPr>
        <w:t>Plaats</w:t>
      </w:r>
      <w:r w:rsidRPr="006A3733">
        <w:rPr>
          <w:rFonts w:ascii="Calibri" w:hAnsi="Calibri"/>
        </w:rPr>
        <w:t xml:space="preserve">: </w:t>
      </w:r>
      <w:r w:rsidR="00D27079" w:rsidRPr="006A3733">
        <w:rPr>
          <w:rFonts w:ascii="Calibri" w:hAnsi="Calibri"/>
        </w:rPr>
        <w:tab/>
      </w:r>
      <w:r w:rsidR="00D27079" w:rsidRPr="006A3733">
        <w:rPr>
          <w:rFonts w:ascii="Calibri" w:hAnsi="Calibri"/>
        </w:rPr>
        <w:tab/>
      </w:r>
      <w:r w:rsidRPr="00A96802">
        <w:rPr>
          <w:rFonts w:ascii="Calibri" w:hAnsi="Calibri"/>
          <w:b/>
          <w:color w:val="auto"/>
        </w:rPr>
        <w:t>Roessingh, Centrum voor Revalidatie</w:t>
      </w:r>
      <w:r w:rsidR="004F15DA">
        <w:rPr>
          <w:rFonts w:ascii="Calibri" w:hAnsi="Calibri"/>
          <w:b/>
        </w:rPr>
        <w:t xml:space="preserve"> </w:t>
      </w:r>
    </w:p>
    <w:p w14:paraId="5B98B00E" w14:textId="58769099" w:rsidR="00A313F6" w:rsidRPr="006A3733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Periode</w:t>
      </w:r>
      <w:r w:rsidRPr="006A3733">
        <w:rPr>
          <w:rFonts w:ascii="Calibri" w:hAnsi="Calibri"/>
        </w:rPr>
        <w:t xml:space="preserve">: </w:t>
      </w:r>
      <w:r w:rsidR="00D27079" w:rsidRPr="006A3733">
        <w:rPr>
          <w:rFonts w:ascii="Calibri" w:hAnsi="Calibri"/>
        </w:rPr>
        <w:tab/>
      </w:r>
      <w:r w:rsidR="00D27079" w:rsidRPr="006A3733">
        <w:rPr>
          <w:rFonts w:ascii="Calibri" w:hAnsi="Calibri"/>
        </w:rPr>
        <w:tab/>
      </w:r>
      <w:r w:rsidR="008B4E70" w:rsidRPr="00EB2A2E">
        <w:rPr>
          <w:rFonts w:ascii="Calibri" w:hAnsi="Calibri"/>
          <w:b/>
          <w:bCs/>
        </w:rPr>
        <w:t xml:space="preserve">donderdag </w:t>
      </w:r>
      <w:r w:rsidR="00E61FE3" w:rsidRPr="00EB2A2E">
        <w:rPr>
          <w:rFonts w:ascii="Calibri" w:hAnsi="Calibri"/>
          <w:b/>
          <w:bCs/>
        </w:rPr>
        <w:t xml:space="preserve"> </w:t>
      </w:r>
      <w:r w:rsidR="00EB2A2E" w:rsidRPr="00EB2A2E">
        <w:rPr>
          <w:rFonts w:ascii="Calibri" w:hAnsi="Calibri"/>
          <w:b/>
          <w:bCs/>
        </w:rPr>
        <w:t>20 juni</w:t>
      </w:r>
      <w:r w:rsidR="00E61FE3">
        <w:rPr>
          <w:rFonts w:ascii="Calibri" w:hAnsi="Calibri"/>
          <w:b/>
          <w:bCs/>
        </w:rPr>
        <w:t xml:space="preserve"> </w:t>
      </w:r>
      <w:r w:rsidR="00B22814">
        <w:rPr>
          <w:rFonts w:ascii="Calibri" w:hAnsi="Calibri"/>
          <w:b/>
          <w:bCs/>
        </w:rPr>
        <w:t xml:space="preserve">en vrijdag </w:t>
      </w:r>
      <w:r w:rsidR="00EB2A2E">
        <w:rPr>
          <w:rFonts w:ascii="Calibri" w:hAnsi="Calibri"/>
          <w:b/>
          <w:bCs/>
        </w:rPr>
        <w:t>21 juni 2024</w:t>
      </w:r>
      <w:r w:rsidRPr="006A3733">
        <w:rPr>
          <w:rFonts w:ascii="Calibri" w:hAnsi="Calibri"/>
          <w:b/>
          <w:bCs/>
        </w:rPr>
        <w:t xml:space="preserve"> </w:t>
      </w:r>
    </w:p>
    <w:p w14:paraId="0BA6F3F0" w14:textId="3FF475D9" w:rsidR="00A313F6" w:rsidRPr="00381472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Kosten cursus</w:t>
      </w:r>
      <w:r w:rsidRPr="006A3733">
        <w:rPr>
          <w:rFonts w:ascii="Calibri" w:hAnsi="Calibri"/>
        </w:rPr>
        <w:t xml:space="preserve">: </w:t>
      </w:r>
      <w:r w:rsidR="00D27079" w:rsidRPr="006A3733">
        <w:rPr>
          <w:rFonts w:ascii="Calibri" w:hAnsi="Calibri"/>
        </w:rPr>
        <w:tab/>
      </w:r>
      <w:r w:rsidR="008B4E70" w:rsidRPr="00381472">
        <w:rPr>
          <w:rFonts w:ascii="Calibri" w:hAnsi="Calibri"/>
        </w:rPr>
        <w:t xml:space="preserve">€ </w:t>
      </w:r>
      <w:r w:rsidR="00A2176F" w:rsidRPr="00381472">
        <w:rPr>
          <w:rFonts w:ascii="Calibri" w:hAnsi="Calibri"/>
        </w:rPr>
        <w:t>4</w:t>
      </w:r>
      <w:r w:rsidR="00121F9F" w:rsidRPr="00381472">
        <w:rPr>
          <w:rFonts w:ascii="Calibri" w:hAnsi="Calibri"/>
        </w:rPr>
        <w:t>9</w:t>
      </w:r>
      <w:r w:rsidR="00A2176F" w:rsidRPr="00381472">
        <w:rPr>
          <w:rFonts w:ascii="Calibri" w:hAnsi="Calibri"/>
        </w:rPr>
        <w:t>5</w:t>
      </w:r>
      <w:r w:rsidRPr="00381472">
        <w:rPr>
          <w:rFonts w:ascii="Calibri" w:hAnsi="Calibri"/>
        </w:rPr>
        <w:t xml:space="preserve">,- </w:t>
      </w:r>
    </w:p>
    <w:p w14:paraId="1EE8F26A" w14:textId="77777777" w:rsidR="00A313F6" w:rsidRPr="00381472" w:rsidRDefault="00A313F6" w:rsidP="00A313F6">
      <w:pPr>
        <w:pStyle w:val="Default"/>
        <w:rPr>
          <w:rFonts w:ascii="Calibri" w:hAnsi="Calibri"/>
        </w:rPr>
      </w:pPr>
      <w:r w:rsidRPr="00381472">
        <w:rPr>
          <w:rFonts w:ascii="Calibri" w:hAnsi="Calibri"/>
          <w:b/>
          <w:bCs/>
        </w:rPr>
        <w:t>Thema's</w:t>
      </w:r>
      <w:r w:rsidRPr="00381472">
        <w:rPr>
          <w:rFonts w:ascii="Calibri" w:hAnsi="Calibri"/>
        </w:rPr>
        <w:t xml:space="preserve">: </w:t>
      </w:r>
      <w:r w:rsidR="00D27079" w:rsidRPr="00381472">
        <w:rPr>
          <w:rFonts w:ascii="Calibri" w:hAnsi="Calibri"/>
        </w:rPr>
        <w:tab/>
      </w:r>
      <w:r w:rsidR="00D27079" w:rsidRPr="00381472">
        <w:rPr>
          <w:rFonts w:ascii="Calibri" w:hAnsi="Calibri"/>
        </w:rPr>
        <w:tab/>
      </w:r>
      <w:r w:rsidR="00525D2A" w:rsidRPr="00381472">
        <w:rPr>
          <w:rFonts w:ascii="Calibri" w:hAnsi="Calibri"/>
        </w:rPr>
        <w:t>Bewegingssturing</w:t>
      </w:r>
      <w:r w:rsidRPr="00381472">
        <w:rPr>
          <w:rFonts w:ascii="Calibri" w:hAnsi="Calibri"/>
        </w:rPr>
        <w:t xml:space="preserve"> </w:t>
      </w:r>
    </w:p>
    <w:p w14:paraId="1E0621CA" w14:textId="275FB7D1" w:rsidR="00EB2A2E" w:rsidRPr="00381472" w:rsidRDefault="00A313F6" w:rsidP="00385BBA">
      <w:pPr>
        <w:pStyle w:val="Default"/>
        <w:rPr>
          <w:rFonts w:ascii="Calibri" w:hAnsi="Calibri"/>
          <w:color w:val="FF0000"/>
        </w:rPr>
      </w:pPr>
      <w:r w:rsidRPr="00381472">
        <w:rPr>
          <w:rFonts w:ascii="Calibri" w:hAnsi="Calibri"/>
          <w:b/>
          <w:bCs/>
        </w:rPr>
        <w:t xml:space="preserve">Aanmelding: </w:t>
      </w:r>
      <w:r w:rsidR="00D27079" w:rsidRPr="00381472">
        <w:rPr>
          <w:rFonts w:ascii="Calibri" w:hAnsi="Calibri"/>
          <w:b/>
          <w:bCs/>
        </w:rPr>
        <w:tab/>
      </w:r>
      <w:r w:rsidR="00D27079" w:rsidRPr="00381472">
        <w:rPr>
          <w:rFonts w:ascii="Calibri" w:hAnsi="Calibri"/>
          <w:b/>
          <w:bCs/>
        </w:rPr>
        <w:tab/>
      </w:r>
      <w:bookmarkStart w:id="0" w:name="_Hlk159319767"/>
      <w:r w:rsidR="00385BBA">
        <w:rPr>
          <w:rFonts w:ascii="Calibri" w:hAnsi="Calibri"/>
        </w:rPr>
        <w:t>Via bijgevoegde link</w:t>
      </w:r>
    </w:p>
    <w:bookmarkEnd w:id="0"/>
    <w:p w14:paraId="52456A2D" w14:textId="77777777" w:rsidR="004F09DD" w:rsidRPr="00EB2A2E" w:rsidRDefault="004F09DD" w:rsidP="00D27079">
      <w:pPr>
        <w:pStyle w:val="Default"/>
        <w:ind w:left="1440" w:firstLine="720"/>
        <w:rPr>
          <w:rFonts w:ascii="Calibri" w:hAnsi="Calibri"/>
          <w:color w:val="auto"/>
        </w:rPr>
      </w:pPr>
    </w:p>
    <w:p w14:paraId="6895CF72" w14:textId="77777777" w:rsidR="00CC05A8" w:rsidRPr="009E5DE5" w:rsidRDefault="00CC05A8" w:rsidP="00A313F6">
      <w:pPr>
        <w:pStyle w:val="Default"/>
        <w:rPr>
          <w:rFonts w:ascii="Calibri" w:hAnsi="Calibri"/>
        </w:rPr>
      </w:pPr>
    </w:p>
    <w:p w14:paraId="782D2A50" w14:textId="0F7AFFA7" w:rsidR="00A313F6" w:rsidRPr="006A3733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Aanmelding dient te geschieden voor</w:t>
      </w:r>
      <w:r w:rsidR="00FF4111">
        <w:rPr>
          <w:rFonts w:ascii="Calibri" w:hAnsi="Calibri"/>
          <w:b/>
          <w:bCs/>
        </w:rPr>
        <w:t xml:space="preserve"> </w:t>
      </w:r>
      <w:r w:rsidR="00B2302D">
        <w:rPr>
          <w:rFonts w:ascii="Calibri" w:hAnsi="Calibri"/>
          <w:b/>
          <w:bCs/>
        </w:rPr>
        <w:t>6</w:t>
      </w:r>
      <w:r w:rsidR="00381472" w:rsidRPr="004223AC">
        <w:rPr>
          <w:rFonts w:ascii="Calibri" w:hAnsi="Calibri"/>
          <w:b/>
          <w:bCs/>
        </w:rPr>
        <w:t xml:space="preserve"> mei 2024</w:t>
      </w:r>
      <w:r w:rsidR="00381472" w:rsidRPr="006A3733">
        <w:rPr>
          <w:rFonts w:ascii="Calibri" w:hAnsi="Calibri"/>
          <w:b/>
          <w:bCs/>
        </w:rPr>
        <w:t xml:space="preserve"> </w:t>
      </w:r>
    </w:p>
    <w:p w14:paraId="1BF409F7" w14:textId="77777777" w:rsidR="00CC05A8" w:rsidRPr="006A3733" w:rsidRDefault="00CC05A8" w:rsidP="00A313F6">
      <w:pPr>
        <w:pStyle w:val="Default"/>
        <w:rPr>
          <w:rFonts w:ascii="Calibri" w:hAnsi="Calibri"/>
        </w:rPr>
      </w:pPr>
    </w:p>
    <w:p w14:paraId="328441A0" w14:textId="77777777" w:rsidR="00FB4923" w:rsidRPr="00525D2A" w:rsidRDefault="00A313F6" w:rsidP="00A313F6">
      <w:pPr>
        <w:pStyle w:val="Default"/>
        <w:rPr>
          <w:rFonts w:ascii="Calibri" w:hAnsi="Calibri"/>
        </w:rPr>
      </w:pPr>
      <w:r w:rsidRPr="00525D2A">
        <w:rPr>
          <w:rFonts w:ascii="Calibri" w:hAnsi="Calibri"/>
        </w:rPr>
        <w:t xml:space="preserve">De deelname is verplicht voor alle </w:t>
      </w:r>
      <w:r w:rsidR="00636943" w:rsidRPr="00525D2A">
        <w:rPr>
          <w:rFonts w:ascii="Calibri" w:hAnsi="Calibri"/>
        </w:rPr>
        <w:t>4</w:t>
      </w:r>
      <w:r w:rsidRPr="00525D2A">
        <w:rPr>
          <w:rFonts w:ascii="Calibri" w:hAnsi="Calibri"/>
        </w:rPr>
        <w:t xml:space="preserve">e </w:t>
      </w:r>
      <w:proofErr w:type="spellStart"/>
      <w:r w:rsidRPr="00525D2A">
        <w:rPr>
          <w:rFonts w:ascii="Calibri" w:hAnsi="Calibri"/>
        </w:rPr>
        <w:t>jaars</w:t>
      </w:r>
      <w:proofErr w:type="spellEnd"/>
      <w:r w:rsidRPr="00525D2A">
        <w:rPr>
          <w:rFonts w:ascii="Calibri" w:hAnsi="Calibri"/>
        </w:rPr>
        <w:t xml:space="preserve"> assistent-geneeskundigen in opleiding. Voor artsen die niet in opleiding zijn tot revalidatiearts is de cursus niet toegankelijk.</w:t>
      </w:r>
      <w:r w:rsidR="00FF4111" w:rsidRPr="00525D2A">
        <w:rPr>
          <w:rFonts w:ascii="Calibri" w:hAnsi="Calibri"/>
        </w:rPr>
        <w:t xml:space="preserve"> </w:t>
      </w:r>
    </w:p>
    <w:p w14:paraId="231B134D" w14:textId="1459E852" w:rsidR="007E3E13" w:rsidRPr="00381472" w:rsidRDefault="00A313F6" w:rsidP="00A313F6">
      <w:pPr>
        <w:pStyle w:val="Default"/>
        <w:rPr>
          <w:rFonts w:asciiTheme="minorHAnsi" w:hAnsiTheme="minorHAnsi" w:cstheme="minorHAnsi"/>
        </w:rPr>
      </w:pPr>
      <w:r w:rsidRPr="00525D2A">
        <w:rPr>
          <w:rFonts w:ascii="Calibri" w:hAnsi="Calibri"/>
        </w:rPr>
        <w:t xml:space="preserve">Na </w:t>
      </w:r>
      <w:r w:rsidR="00385BBA">
        <w:rPr>
          <w:rFonts w:ascii="Calibri" w:hAnsi="Calibri"/>
        </w:rPr>
        <w:t>inschrijving ontvangt u een factuur</w:t>
      </w:r>
      <w:r w:rsidR="00541B00" w:rsidRPr="00525D2A">
        <w:rPr>
          <w:rFonts w:ascii="Calibri" w:hAnsi="Calibri"/>
        </w:rPr>
        <w:t xml:space="preserve">. </w:t>
      </w:r>
      <w:r w:rsidR="0053738A" w:rsidRPr="00525D2A">
        <w:rPr>
          <w:rFonts w:ascii="Calibri" w:hAnsi="Calibri"/>
        </w:rPr>
        <w:t xml:space="preserve">Na betaling is deelname definitief </w:t>
      </w:r>
      <w:r w:rsidR="007E3E13">
        <w:rPr>
          <w:rFonts w:ascii="Calibri" w:hAnsi="Calibri"/>
        </w:rPr>
        <w:t>en krijgt u toegang tot de digitale leeromgeving (DL</w:t>
      </w:r>
      <w:bookmarkStart w:id="1" w:name="_GoBack"/>
      <w:bookmarkEnd w:id="1"/>
      <w:r w:rsidR="007E3E13">
        <w:rPr>
          <w:rFonts w:ascii="Calibri" w:hAnsi="Calibri"/>
        </w:rPr>
        <w:t>O) met h</w:t>
      </w:r>
      <w:r w:rsidR="007E3E13" w:rsidRPr="00381472">
        <w:rPr>
          <w:rFonts w:asciiTheme="minorHAnsi" w:hAnsiTheme="minorHAnsi" w:cstheme="minorHAnsi"/>
          <w:lang w:eastAsia="zh-CN"/>
        </w:rPr>
        <w:t>et cursusmateriaal zoals het programma, reader, uitleg over de voorbereidende opdrachten, en de hand-outs van de presentaties.</w:t>
      </w:r>
    </w:p>
    <w:p w14:paraId="7590C42A" w14:textId="77777777" w:rsidR="007E3E13" w:rsidRDefault="007E3E13" w:rsidP="00A313F6">
      <w:pPr>
        <w:pStyle w:val="Default"/>
        <w:rPr>
          <w:rFonts w:ascii="Calibri" w:hAnsi="Calibri"/>
        </w:rPr>
      </w:pPr>
    </w:p>
    <w:p w14:paraId="0BBF7A60" w14:textId="31CBC9DE" w:rsidR="009942FC" w:rsidRPr="00DE1FF1" w:rsidRDefault="009942FC" w:rsidP="009942FC">
      <w:pPr>
        <w:pStyle w:val="Default"/>
        <w:rPr>
          <w:rFonts w:ascii="Calibri" w:hAnsi="Calibri"/>
        </w:rPr>
      </w:pPr>
      <w:r w:rsidRPr="00DE1FF1">
        <w:rPr>
          <w:rFonts w:ascii="Calibri" w:hAnsi="Calibri"/>
        </w:rPr>
        <w:t xml:space="preserve">Op </w:t>
      </w:r>
      <w:r>
        <w:rPr>
          <w:rFonts w:ascii="Calibri" w:hAnsi="Calibri"/>
        </w:rPr>
        <w:t>donderdag</w:t>
      </w:r>
      <w:r w:rsidRPr="00DE1FF1">
        <w:rPr>
          <w:rFonts w:ascii="Calibri" w:hAnsi="Calibri"/>
        </w:rPr>
        <w:t xml:space="preserve"> gaan we vooral in op de normale en pathologische motorische ontwikkeling  van het jonge kind en de problemen met bewegingssturing die kunnen optreden bij ‘</w:t>
      </w:r>
      <w:proofErr w:type="spellStart"/>
      <w:r w:rsidRPr="00DE1FF1">
        <w:rPr>
          <w:rFonts w:ascii="Calibri" w:hAnsi="Calibri"/>
        </w:rPr>
        <w:t>upper</w:t>
      </w:r>
      <w:proofErr w:type="spellEnd"/>
      <w:r w:rsidRPr="00DE1FF1">
        <w:rPr>
          <w:rFonts w:ascii="Calibri" w:hAnsi="Calibri"/>
        </w:rPr>
        <w:t xml:space="preserve"> motor neuron </w:t>
      </w:r>
      <w:proofErr w:type="spellStart"/>
      <w:r w:rsidRPr="00DE1FF1">
        <w:rPr>
          <w:rFonts w:ascii="Calibri" w:hAnsi="Calibri"/>
        </w:rPr>
        <w:t>lesions</w:t>
      </w:r>
      <w:proofErr w:type="spellEnd"/>
      <w:r w:rsidRPr="00DE1FF1">
        <w:rPr>
          <w:rFonts w:ascii="Calibri" w:hAnsi="Calibri"/>
        </w:rPr>
        <w:t xml:space="preserve">’ op jonge leeftijd. </w:t>
      </w:r>
    </w:p>
    <w:p w14:paraId="3143924A" w14:textId="77777777" w:rsidR="00CC05A8" w:rsidRDefault="00CC05A8" w:rsidP="009942FC">
      <w:pPr>
        <w:pStyle w:val="Default"/>
        <w:rPr>
          <w:rFonts w:ascii="Calibri" w:hAnsi="Calibri"/>
        </w:rPr>
      </w:pPr>
    </w:p>
    <w:p w14:paraId="5CA3AA05" w14:textId="7C2EFA41" w:rsidR="009942FC" w:rsidRPr="00DE1FF1" w:rsidRDefault="009942FC" w:rsidP="009942FC">
      <w:pPr>
        <w:pStyle w:val="Default"/>
        <w:rPr>
          <w:rFonts w:ascii="Calibri" w:hAnsi="Calibri"/>
        </w:rPr>
      </w:pPr>
      <w:r w:rsidRPr="00DE1FF1">
        <w:rPr>
          <w:rFonts w:ascii="Calibri" w:hAnsi="Calibri"/>
        </w:rPr>
        <w:t xml:space="preserve">Op donderdagavond vindt er een gezamenlijk diner plaats in de binnenstad van Enschede; kosten zijn inbegrepen bij de cursusprijs. </w:t>
      </w:r>
    </w:p>
    <w:p w14:paraId="5A2E14F2" w14:textId="77777777" w:rsidR="009942FC" w:rsidRDefault="009942FC" w:rsidP="00D57306">
      <w:pPr>
        <w:pStyle w:val="Default"/>
        <w:rPr>
          <w:rFonts w:ascii="Calibri" w:hAnsi="Calibri"/>
        </w:rPr>
      </w:pPr>
    </w:p>
    <w:p w14:paraId="1F4820CF" w14:textId="1E1EAC2A" w:rsidR="00D57306" w:rsidRPr="006A3733" w:rsidRDefault="00D57306" w:rsidP="00D57306">
      <w:pPr>
        <w:pStyle w:val="Default"/>
        <w:rPr>
          <w:rFonts w:ascii="Calibri" w:hAnsi="Calibri"/>
        </w:rPr>
      </w:pPr>
      <w:r w:rsidRPr="00DE1FF1">
        <w:rPr>
          <w:rFonts w:ascii="Calibri" w:hAnsi="Calibri"/>
        </w:rPr>
        <w:t xml:space="preserve">De </w:t>
      </w:r>
      <w:r w:rsidR="009942FC">
        <w:rPr>
          <w:rFonts w:ascii="Calibri" w:hAnsi="Calibri"/>
        </w:rPr>
        <w:t>vrijdag</w:t>
      </w:r>
      <w:r>
        <w:rPr>
          <w:rFonts w:ascii="Calibri" w:hAnsi="Calibri"/>
        </w:rPr>
        <w:t xml:space="preserve"> </w:t>
      </w:r>
      <w:r w:rsidRPr="00DE1FF1">
        <w:rPr>
          <w:rFonts w:ascii="Calibri" w:hAnsi="Calibri"/>
        </w:rPr>
        <w:t xml:space="preserve"> staat in het teken van gestoorde bewegingssturing na ‘</w:t>
      </w:r>
      <w:proofErr w:type="spellStart"/>
      <w:r w:rsidRPr="00DE1FF1">
        <w:rPr>
          <w:rFonts w:ascii="Calibri" w:hAnsi="Calibri"/>
        </w:rPr>
        <w:t>upper</w:t>
      </w:r>
      <w:proofErr w:type="spellEnd"/>
      <w:r w:rsidRPr="00DE1FF1">
        <w:rPr>
          <w:rFonts w:ascii="Calibri" w:hAnsi="Calibri"/>
        </w:rPr>
        <w:t xml:space="preserve"> motor neuron </w:t>
      </w:r>
      <w:proofErr w:type="spellStart"/>
      <w:r w:rsidRPr="00DE1FF1">
        <w:rPr>
          <w:rFonts w:ascii="Calibri" w:hAnsi="Calibri"/>
        </w:rPr>
        <w:t>lesions</w:t>
      </w:r>
      <w:proofErr w:type="spellEnd"/>
      <w:r w:rsidRPr="00DE1FF1">
        <w:rPr>
          <w:rFonts w:ascii="Calibri" w:hAnsi="Calibri"/>
        </w:rPr>
        <w:t xml:space="preserve">’ op volwassen leeftijd. Algemene principes van motorisch herstel en herstelpatronen van staan en lopen komen ruimschoots aan bod, evenals revalidatie met inzet van robotica. </w:t>
      </w:r>
      <w:r w:rsidRPr="00525D2A">
        <w:rPr>
          <w:rFonts w:ascii="Calibri" w:hAnsi="Calibri"/>
        </w:rPr>
        <w:t xml:space="preserve"> </w:t>
      </w:r>
    </w:p>
    <w:p w14:paraId="270411BC" w14:textId="77777777" w:rsidR="004F09DD" w:rsidRDefault="004F09DD" w:rsidP="00525D2A">
      <w:pPr>
        <w:pStyle w:val="Default"/>
        <w:rPr>
          <w:rFonts w:ascii="Calibri" w:hAnsi="Calibri"/>
        </w:rPr>
      </w:pPr>
    </w:p>
    <w:p w14:paraId="30E9D3F7" w14:textId="51D8A608" w:rsidR="00DA4CCC" w:rsidRPr="006A3733" w:rsidRDefault="00DA4CCC" w:rsidP="00DA4CCC">
      <w:pPr>
        <w:pStyle w:val="Default"/>
        <w:rPr>
          <w:rFonts w:ascii="Calibri" w:hAnsi="Calibri"/>
        </w:rPr>
      </w:pPr>
      <w:r w:rsidRPr="00381472">
        <w:rPr>
          <w:rFonts w:ascii="Calibri" w:hAnsi="Calibri"/>
        </w:rPr>
        <w:t xml:space="preserve">Enschede,  </w:t>
      </w:r>
      <w:r w:rsidR="00385BBA">
        <w:rPr>
          <w:rFonts w:ascii="Calibri" w:hAnsi="Calibri"/>
        </w:rPr>
        <w:t>21 maart</w:t>
      </w:r>
      <w:r w:rsidR="00381472" w:rsidRPr="00381472">
        <w:rPr>
          <w:rFonts w:ascii="Calibri" w:hAnsi="Calibri"/>
        </w:rPr>
        <w:t xml:space="preserve"> 2024</w:t>
      </w:r>
    </w:p>
    <w:p w14:paraId="15756806" w14:textId="77777777" w:rsidR="00DA4CCC" w:rsidRDefault="00DA4CCC" w:rsidP="00DA4CCC">
      <w:pPr>
        <w:pStyle w:val="Default"/>
        <w:rPr>
          <w:rFonts w:ascii="Calibri" w:hAnsi="Calibri"/>
        </w:rPr>
      </w:pPr>
    </w:p>
    <w:p w14:paraId="161BD52B" w14:textId="77777777" w:rsidR="00DA4CCC" w:rsidRDefault="00DA4CCC" w:rsidP="00DA4CCC">
      <w:pPr>
        <w:pStyle w:val="Default"/>
        <w:rPr>
          <w:rFonts w:ascii="Calibri" w:hAnsi="Calibri"/>
        </w:rPr>
      </w:pPr>
    </w:p>
    <w:p w14:paraId="44CD8533" w14:textId="54E944E6" w:rsidR="00DA4CCC" w:rsidRPr="006A3733" w:rsidRDefault="00DA4CCC" w:rsidP="00DA4CCC">
      <w:pPr>
        <w:pStyle w:val="Default"/>
        <w:rPr>
          <w:rFonts w:ascii="Calibri" w:hAnsi="Calibri"/>
        </w:rPr>
      </w:pPr>
      <w:r w:rsidRPr="006A3733">
        <w:rPr>
          <w:rFonts w:ascii="Calibri" w:hAnsi="Calibri"/>
        </w:rPr>
        <w:t xml:space="preserve">Marc Nederhand en </w:t>
      </w:r>
      <w:r w:rsidR="009E5DE5">
        <w:rPr>
          <w:rFonts w:ascii="Calibri" w:hAnsi="Calibri"/>
        </w:rPr>
        <w:t>Corien Nikamp</w:t>
      </w:r>
      <w:r w:rsidRPr="006A3733">
        <w:rPr>
          <w:rFonts w:ascii="Calibri" w:hAnsi="Calibri"/>
        </w:rPr>
        <w:t xml:space="preserve"> </w:t>
      </w:r>
    </w:p>
    <w:p w14:paraId="1B7BC04F" w14:textId="77777777" w:rsidR="00DA4CCC" w:rsidRPr="006A3733" w:rsidRDefault="00DA4CCC" w:rsidP="00DA4CCC">
      <w:pPr>
        <w:rPr>
          <w:sz w:val="24"/>
          <w:szCs w:val="24"/>
        </w:rPr>
      </w:pPr>
      <w:r w:rsidRPr="006A3733">
        <w:rPr>
          <w:sz w:val="24"/>
          <w:szCs w:val="24"/>
        </w:rPr>
        <w:t>cursusorganisatie</w:t>
      </w:r>
    </w:p>
    <w:p w14:paraId="3C2F95B6" w14:textId="088F3186" w:rsidR="00DA4CCC" w:rsidRDefault="00DA4CCC" w:rsidP="00DA4CCC">
      <w:pPr>
        <w:rPr>
          <w:sz w:val="24"/>
          <w:szCs w:val="24"/>
        </w:rPr>
      </w:pPr>
    </w:p>
    <w:p w14:paraId="786BA350" w14:textId="546538C2" w:rsidR="00DA4CCC" w:rsidRDefault="00DA4CCC" w:rsidP="00DA4CCC">
      <w:pPr>
        <w:rPr>
          <w:sz w:val="24"/>
          <w:szCs w:val="24"/>
        </w:rPr>
      </w:pPr>
    </w:p>
    <w:sectPr w:rsidR="00DA4CCC">
      <w:footerReference w:type="default" r:id="rId10"/>
      <w:type w:val="continuous"/>
      <w:pgSz w:w="11907" w:h="16840" w:code="9"/>
      <w:pgMar w:top="1440" w:right="1440" w:bottom="1440" w:left="1440" w:header="708" w:footer="708" w:gutter="0"/>
      <w:cols w:space="721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58AC479" w16cex:dateUtc="2024-02-20T13:54:00Z"/>
  <w16cex:commentExtensible w16cex:durableId="488A737D" w16cex:dateUtc="2024-02-20T1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DC56" w14:textId="77777777" w:rsidR="0077441E" w:rsidRDefault="0077441E" w:rsidP="00C64CFF">
      <w:r>
        <w:separator/>
      </w:r>
    </w:p>
  </w:endnote>
  <w:endnote w:type="continuationSeparator" w:id="0">
    <w:p w14:paraId="6AEDA748" w14:textId="77777777" w:rsidR="0077441E" w:rsidRDefault="0077441E" w:rsidP="00C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4853" w14:textId="77777777" w:rsidR="00C64CFF" w:rsidRDefault="00C64CFF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09DD">
      <w:rPr>
        <w:noProof/>
      </w:rPr>
      <w:t>2</w:t>
    </w:r>
    <w:r>
      <w:rPr>
        <w:noProof/>
      </w:rPr>
      <w:fldChar w:fldCharType="end"/>
    </w:r>
  </w:p>
  <w:p w14:paraId="2A1075D1" w14:textId="77777777" w:rsidR="00C64CFF" w:rsidRDefault="00C64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9F5A" w14:textId="77777777" w:rsidR="0077441E" w:rsidRDefault="0077441E" w:rsidP="00C64CFF">
      <w:r>
        <w:separator/>
      </w:r>
    </w:p>
  </w:footnote>
  <w:footnote w:type="continuationSeparator" w:id="0">
    <w:p w14:paraId="7EE22405" w14:textId="77777777" w:rsidR="0077441E" w:rsidRDefault="0077441E" w:rsidP="00C6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DDC"/>
    <w:multiLevelType w:val="hybridMultilevel"/>
    <w:tmpl w:val="5CA49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523"/>
    <w:multiLevelType w:val="hybridMultilevel"/>
    <w:tmpl w:val="054E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5F03"/>
    <w:multiLevelType w:val="hybridMultilevel"/>
    <w:tmpl w:val="8D849E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4E0"/>
    <w:multiLevelType w:val="hybridMultilevel"/>
    <w:tmpl w:val="53BCD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7770"/>
    <w:multiLevelType w:val="hybridMultilevel"/>
    <w:tmpl w:val="A58C9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4EDF"/>
    <w:multiLevelType w:val="hybridMultilevel"/>
    <w:tmpl w:val="F36C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76A9"/>
    <w:multiLevelType w:val="hybridMultilevel"/>
    <w:tmpl w:val="18C0C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E52"/>
    <w:multiLevelType w:val="hybridMultilevel"/>
    <w:tmpl w:val="15B08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212B"/>
    <w:multiLevelType w:val="hybridMultilevel"/>
    <w:tmpl w:val="721CF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F6"/>
    <w:rsid w:val="00007633"/>
    <w:rsid w:val="00016CB1"/>
    <w:rsid w:val="00055CE0"/>
    <w:rsid w:val="00066A59"/>
    <w:rsid w:val="000963CE"/>
    <w:rsid w:val="000C60FD"/>
    <w:rsid w:val="000D6E4F"/>
    <w:rsid w:val="000F03FF"/>
    <w:rsid w:val="001014FC"/>
    <w:rsid w:val="00120278"/>
    <w:rsid w:val="00121F9F"/>
    <w:rsid w:val="00146B95"/>
    <w:rsid w:val="00166DFA"/>
    <w:rsid w:val="00197BFF"/>
    <w:rsid w:val="001E0502"/>
    <w:rsid w:val="002010D1"/>
    <w:rsid w:val="00201183"/>
    <w:rsid w:val="002148B8"/>
    <w:rsid w:val="002221E0"/>
    <w:rsid w:val="0022605A"/>
    <w:rsid w:val="00230C7B"/>
    <w:rsid w:val="00234012"/>
    <w:rsid w:val="002361F7"/>
    <w:rsid w:val="002678C2"/>
    <w:rsid w:val="00280D0C"/>
    <w:rsid w:val="002B48F1"/>
    <w:rsid w:val="002B7FC1"/>
    <w:rsid w:val="002D2732"/>
    <w:rsid w:val="002D3BF1"/>
    <w:rsid w:val="002F266F"/>
    <w:rsid w:val="00307FE2"/>
    <w:rsid w:val="00313F35"/>
    <w:rsid w:val="00326DE1"/>
    <w:rsid w:val="0033621C"/>
    <w:rsid w:val="00357FCD"/>
    <w:rsid w:val="0036228A"/>
    <w:rsid w:val="003664E9"/>
    <w:rsid w:val="00381472"/>
    <w:rsid w:val="00385BBA"/>
    <w:rsid w:val="00385C43"/>
    <w:rsid w:val="003A39D5"/>
    <w:rsid w:val="003C1110"/>
    <w:rsid w:val="003E2A7E"/>
    <w:rsid w:val="003E624C"/>
    <w:rsid w:val="00402279"/>
    <w:rsid w:val="00420413"/>
    <w:rsid w:val="004223AC"/>
    <w:rsid w:val="00437ED1"/>
    <w:rsid w:val="00467ACC"/>
    <w:rsid w:val="00492A79"/>
    <w:rsid w:val="004A5305"/>
    <w:rsid w:val="004B241E"/>
    <w:rsid w:val="004B6227"/>
    <w:rsid w:val="004C3A1D"/>
    <w:rsid w:val="004E2E51"/>
    <w:rsid w:val="004F09DD"/>
    <w:rsid w:val="004F15DA"/>
    <w:rsid w:val="00503DC7"/>
    <w:rsid w:val="00514620"/>
    <w:rsid w:val="00525D2A"/>
    <w:rsid w:val="00527C49"/>
    <w:rsid w:val="0053738A"/>
    <w:rsid w:val="005373CC"/>
    <w:rsid w:val="005414AC"/>
    <w:rsid w:val="00541AC4"/>
    <w:rsid w:val="00541B00"/>
    <w:rsid w:val="0055005D"/>
    <w:rsid w:val="005505AB"/>
    <w:rsid w:val="00550858"/>
    <w:rsid w:val="005630EB"/>
    <w:rsid w:val="00571601"/>
    <w:rsid w:val="005A49E9"/>
    <w:rsid w:val="005E4F55"/>
    <w:rsid w:val="00616AFE"/>
    <w:rsid w:val="006244FD"/>
    <w:rsid w:val="00636943"/>
    <w:rsid w:val="006423F6"/>
    <w:rsid w:val="00655CCE"/>
    <w:rsid w:val="00690FB5"/>
    <w:rsid w:val="006A1F58"/>
    <w:rsid w:val="006A3733"/>
    <w:rsid w:val="006A47FC"/>
    <w:rsid w:val="006A5486"/>
    <w:rsid w:val="006B2633"/>
    <w:rsid w:val="006B46F0"/>
    <w:rsid w:val="006B5268"/>
    <w:rsid w:val="006F6B0E"/>
    <w:rsid w:val="00706A27"/>
    <w:rsid w:val="007109A7"/>
    <w:rsid w:val="0072124D"/>
    <w:rsid w:val="0072162B"/>
    <w:rsid w:val="00751BA7"/>
    <w:rsid w:val="00760CF3"/>
    <w:rsid w:val="0077441E"/>
    <w:rsid w:val="00776883"/>
    <w:rsid w:val="00777CDE"/>
    <w:rsid w:val="007927A8"/>
    <w:rsid w:val="007A2345"/>
    <w:rsid w:val="007B4C9E"/>
    <w:rsid w:val="007D76DA"/>
    <w:rsid w:val="007E3E13"/>
    <w:rsid w:val="0082602B"/>
    <w:rsid w:val="008B4E70"/>
    <w:rsid w:val="008C552A"/>
    <w:rsid w:val="008D78E4"/>
    <w:rsid w:val="008E7BA4"/>
    <w:rsid w:val="009010EE"/>
    <w:rsid w:val="00940DE7"/>
    <w:rsid w:val="009664D7"/>
    <w:rsid w:val="00967783"/>
    <w:rsid w:val="009942FC"/>
    <w:rsid w:val="009A60A0"/>
    <w:rsid w:val="009C0AA4"/>
    <w:rsid w:val="009D0EF4"/>
    <w:rsid w:val="009D139B"/>
    <w:rsid w:val="009D5035"/>
    <w:rsid w:val="009E2BAD"/>
    <w:rsid w:val="009E5DE5"/>
    <w:rsid w:val="009F11F4"/>
    <w:rsid w:val="00A0242B"/>
    <w:rsid w:val="00A162E8"/>
    <w:rsid w:val="00A20361"/>
    <w:rsid w:val="00A2176F"/>
    <w:rsid w:val="00A313F6"/>
    <w:rsid w:val="00A47696"/>
    <w:rsid w:val="00A51A89"/>
    <w:rsid w:val="00A51D9A"/>
    <w:rsid w:val="00A53C99"/>
    <w:rsid w:val="00A56152"/>
    <w:rsid w:val="00A6485A"/>
    <w:rsid w:val="00A96802"/>
    <w:rsid w:val="00B22814"/>
    <w:rsid w:val="00B2302D"/>
    <w:rsid w:val="00B331EF"/>
    <w:rsid w:val="00B5186F"/>
    <w:rsid w:val="00B56E6C"/>
    <w:rsid w:val="00B61624"/>
    <w:rsid w:val="00B76091"/>
    <w:rsid w:val="00BD5E35"/>
    <w:rsid w:val="00C00983"/>
    <w:rsid w:val="00C10AB4"/>
    <w:rsid w:val="00C1746A"/>
    <w:rsid w:val="00C1760C"/>
    <w:rsid w:val="00C27F4D"/>
    <w:rsid w:val="00C36CA0"/>
    <w:rsid w:val="00C53F78"/>
    <w:rsid w:val="00C64CFF"/>
    <w:rsid w:val="00C85A19"/>
    <w:rsid w:val="00CC05A8"/>
    <w:rsid w:val="00CC243D"/>
    <w:rsid w:val="00CF010D"/>
    <w:rsid w:val="00D16FA0"/>
    <w:rsid w:val="00D27079"/>
    <w:rsid w:val="00D57306"/>
    <w:rsid w:val="00D65787"/>
    <w:rsid w:val="00D703F6"/>
    <w:rsid w:val="00D95DEE"/>
    <w:rsid w:val="00D961CA"/>
    <w:rsid w:val="00DA4CCC"/>
    <w:rsid w:val="00DA627C"/>
    <w:rsid w:val="00DB5FB2"/>
    <w:rsid w:val="00DC1E57"/>
    <w:rsid w:val="00DC7F69"/>
    <w:rsid w:val="00DD5B16"/>
    <w:rsid w:val="00DE1FF1"/>
    <w:rsid w:val="00DE30E8"/>
    <w:rsid w:val="00DE3F75"/>
    <w:rsid w:val="00DF237C"/>
    <w:rsid w:val="00DF4B1F"/>
    <w:rsid w:val="00DF78F0"/>
    <w:rsid w:val="00E16CBC"/>
    <w:rsid w:val="00E35317"/>
    <w:rsid w:val="00E46080"/>
    <w:rsid w:val="00E61FE3"/>
    <w:rsid w:val="00E719FA"/>
    <w:rsid w:val="00E977F9"/>
    <w:rsid w:val="00EA45CB"/>
    <w:rsid w:val="00EB2A2E"/>
    <w:rsid w:val="00EE46B3"/>
    <w:rsid w:val="00F05F1C"/>
    <w:rsid w:val="00F108AA"/>
    <w:rsid w:val="00F25460"/>
    <w:rsid w:val="00F507EB"/>
    <w:rsid w:val="00F6441D"/>
    <w:rsid w:val="00F653B6"/>
    <w:rsid w:val="00F87DA9"/>
    <w:rsid w:val="00FB4923"/>
    <w:rsid w:val="00FC0209"/>
    <w:rsid w:val="00FC6186"/>
    <w:rsid w:val="00FE643B"/>
    <w:rsid w:val="00FF4111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2C97E"/>
  <w15:chartTrackingRefBased/>
  <w15:docId w15:val="{47DC7C6D-F63F-4D70-9EB4-68C98AF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07EB"/>
    <w:rPr>
      <w:rFonts w:ascii="Calibri" w:hAnsi="Calibri"/>
      <w:sz w:val="21"/>
      <w:lang w:val="nl" w:eastAsia="zh-CN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caps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313F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A313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13F6"/>
    <w:rPr>
      <w:sz w:val="20"/>
    </w:rPr>
  </w:style>
  <w:style w:type="character" w:customStyle="1" w:styleId="TekstopmerkingChar">
    <w:name w:val="Tekst opmerking Char"/>
    <w:link w:val="Tekstopmerking"/>
    <w:uiPriority w:val="99"/>
    <w:rsid w:val="00A313F6"/>
    <w:rPr>
      <w:rFonts w:ascii="CG Times" w:hAnsi="CG Times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3F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3F6"/>
    <w:rPr>
      <w:rFonts w:ascii="CG Times" w:hAnsi="CG Times"/>
      <w:b/>
      <w:bCs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13F6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F507EB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C64CF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64CFF"/>
    <w:rPr>
      <w:rFonts w:ascii="Calibri" w:hAnsi="Calibri"/>
      <w:sz w:val="21"/>
      <w:lang w:val="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C64CF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C64CFF"/>
    <w:rPr>
      <w:rFonts w:ascii="Calibri" w:hAnsi="Calibri"/>
      <w:sz w:val="21"/>
      <w:lang w:val="nl" w:eastAsia="zh-CN"/>
    </w:rPr>
  </w:style>
  <w:style w:type="character" w:styleId="Hyperlink">
    <w:name w:val="Hyperlink"/>
    <w:basedOn w:val="Standaardalinea-lettertype"/>
    <w:uiPriority w:val="99"/>
    <w:unhideWhenUsed/>
    <w:rsid w:val="00527C49"/>
    <w:rPr>
      <w:strike w:val="0"/>
      <w:dstrike w:val="0"/>
      <w:color w:val="3366CC"/>
      <w:u w:val="none"/>
      <w:effect w:val="none"/>
    </w:rPr>
  </w:style>
  <w:style w:type="paragraph" w:styleId="Revisie">
    <w:name w:val="Revision"/>
    <w:hidden/>
    <w:uiPriority w:val="99"/>
    <w:semiHidden/>
    <w:rsid w:val="009E5DE5"/>
    <w:rPr>
      <w:rFonts w:ascii="Calibri" w:hAnsi="Calibri"/>
      <w:sz w:val="21"/>
      <w:lang w:val="nl"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4522">
                              <w:marLeft w:val="-240"/>
                              <w:marRight w:val="-24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7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1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f63388-cf34-4382-9c42-7f06f583e984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E26D8648168499A31C5C5E89FA093" ma:contentTypeVersion="17" ma:contentTypeDescription="Een nieuw document maken." ma:contentTypeScope="" ma:versionID="a1430d59015127129d59cd273906398d">
  <xsd:schema xmlns:xsd="http://www.w3.org/2001/XMLSchema" xmlns:xs="http://www.w3.org/2001/XMLSchema" xmlns:p="http://schemas.microsoft.com/office/2006/metadata/properties" xmlns:ns2="4ff63388-cf34-4382-9c42-7f06f583e984" xmlns:ns3="e4e82c74-a0bf-4306-9e6d-17f18d688b09" targetNamespace="http://schemas.microsoft.com/office/2006/metadata/properties" ma:root="true" ma:fieldsID="89c2d6beb190a2b63ca4db0844764588" ns2:_="" ns3:_="">
    <xsd:import namespace="4ff63388-cf34-4382-9c42-7f06f583e984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63388-cf34-4382-9c42-7f06f58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e24fbd9-b594-479d-8c59-6d5c5ead52f6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38529-FC33-4ED4-956B-DFAF44F76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E8434-5801-4190-87E5-D6B9E4893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91B22-50B5-4774-8070-97A0659B0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Spoelstra</dc:creator>
  <cp:keywords/>
  <cp:lastModifiedBy>Watson, H.</cp:lastModifiedBy>
  <cp:revision>9</cp:revision>
  <cp:lastPrinted>2022-04-08T11:55:00Z</cp:lastPrinted>
  <dcterms:created xsi:type="dcterms:W3CDTF">2023-03-31T08:49:00Z</dcterms:created>
  <dcterms:modified xsi:type="dcterms:W3CDTF">2024-03-21T09:49:00Z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0x0101004A2EB765414D0B42B547EB72DECD22AF</vt:lpwstr>
  </property>
</Properties>
</file>